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E7FC1" w14:textId="77777777" w:rsidR="00036F2B" w:rsidRDefault="00036F2B" w:rsidP="00805C67">
      <w:pPr>
        <w:pStyle w:val="BearPR04"/>
        <w:spacing w:line="240" w:lineRule="auto"/>
        <w:rPr>
          <w:rFonts w:eastAsia="Times"/>
          <w:b/>
          <w:sz w:val="22"/>
        </w:rPr>
      </w:pPr>
    </w:p>
    <w:p w14:paraId="1B080B7F" w14:textId="77777777" w:rsidR="00036F2B" w:rsidRDefault="00462DB3" w:rsidP="00DF3154">
      <w:pPr>
        <w:pStyle w:val="BearPR04"/>
        <w:spacing w:line="240" w:lineRule="auto"/>
        <w:jc w:val="center"/>
        <w:rPr>
          <w:rFonts w:eastAsia="Times"/>
          <w:b/>
          <w:sz w:val="22"/>
        </w:rPr>
      </w:pPr>
      <w:r w:rsidRPr="000163DA">
        <w:rPr>
          <w:rFonts w:eastAsia="Times"/>
          <w:b/>
          <w:sz w:val="22"/>
          <w:szCs w:val="22"/>
        </w:rPr>
        <w:t>WILEY X</w:t>
      </w:r>
      <w:r w:rsidRPr="000163DA">
        <w:rPr>
          <w:rFonts w:eastAsia="Times"/>
          <w:b/>
          <w:bCs/>
          <w:sz w:val="22"/>
          <w:szCs w:val="22"/>
          <w:vertAlign w:val="superscript"/>
        </w:rPr>
        <w:t>®</w:t>
      </w:r>
      <w:r w:rsidR="000867CC" w:rsidRPr="000163DA">
        <w:rPr>
          <w:rFonts w:eastAsia="Times"/>
          <w:b/>
          <w:sz w:val="22"/>
          <w:szCs w:val="22"/>
        </w:rPr>
        <w:t xml:space="preserve"> </w:t>
      </w:r>
      <w:r w:rsidR="009333A9">
        <w:rPr>
          <w:rFonts w:eastAsia="Times"/>
          <w:b/>
          <w:sz w:val="22"/>
          <w:szCs w:val="22"/>
        </w:rPr>
        <w:t xml:space="preserve">EYEWEAR </w:t>
      </w:r>
      <w:r w:rsidR="009333A9">
        <w:rPr>
          <w:rFonts w:eastAsia="Times"/>
          <w:b/>
          <w:sz w:val="22"/>
        </w:rPr>
        <w:t>RAISE</w:t>
      </w:r>
      <w:r w:rsidR="00DF3154">
        <w:rPr>
          <w:rFonts w:eastAsia="Times"/>
          <w:b/>
          <w:sz w:val="22"/>
        </w:rPr>
        <w:t>S</w:t>
      </w:r>
      <w:r w:rsidR="009333A9">
        <w:rPr>
          <w:rFonts w:eastAsia="Times"/>
          <w:b/>
          <w:sz w:val="22"/>
        </w:rPr>
        <w:t xml:space="preserve"> AWARENESS, MUCH-NEEDED FUNDS FOR AT-RISK VETERANS</w:t>
      </w:r>
    </w:p>
    <w:p w14:paraId="1EADCEB2" w14:textId="77777777" w:rsidR="009333A9" w:rsidRPr="0018666F" w:rsidRDefault="009333A9" w:rsidP="0008161B">
      <w:pPr>
        <w:pStyle w:val="BearPR04"/>
        <w:spacing w:line="240" w:lineRule="auto"/>
        <w:jc w:val="center"/>
        <w:rPr>
          <w:rFonts w:eastAsia="Times"/>
          <w:b/>
          <w:sz w:val="18"/>
          <w:szCs w:val="18"/>
        </w:rPr>
      </w:pPr>
    </w:p>
    <w:p w14:paraId="0CDF480D" w14:textId="279C5E86" w:rsidR="009333A9" w:rsidRDefault="0098548C" w:rsidP="0008161B">
      <w:pPr>
        <w:pStyle w:val="BearPR04"/>
        <w:spacing w:line="240" w:lineRule="auto"/>
        <w:jc w:val="center"/>
        <w:rPr>
          <w:rFonts w:eastAsia="Times"/>
          <w:b/>
          <w:sz w:val="22"/>
        </w:rPr>
      </w:pPr>
      <w:r>
        <w:rPr>
          <w:rFonts w:eastAsia="Times"/>
          <w:b/>
          <w:sz w:val="22"/>
        </w:rPr>
        <w:t>Co-Owner’s</w:t>
      </w:r>
      <w:r w:rsidR="00F70C24">
        <w:rPr>
          <w:rFonts w:eastAsia="Times"/>
          <w:b/>
          <w:sz w:val="22"/>
        </w:rPr>
        <w:t xml:space="preserve"> </w:t>
      </w:r>
      <w:r w:rsidR="00DF3154">
        <w:rPr>
          <w:rFonts w:eastAsia="Times"/>
          <w:b/>
          <w:sz w:val="22"/>
        </w:rPr>
        <w:t xml:space="preserve">Wedding </w:t>
      </w:r>
      <w:r w:rsidR="00F70C24">
        <w:rPr>
          <w:rFonts w:eastAsia="Times"/>
          <w:b/>
          <w:sz w:val="22"/>
        </w:rPr>
        <w:t xml:space="preserve">Serves </w:t>
      </w:r>
      <w:r w:rsidR="00DF3154">
        <w:rPr>
          <w:rFonts w:eastAsia="Times"/>
          <w:b/>
          <w:sz w:val="22"/>
        </w:rPr>
        <w:t>As Opportunity to Raise More Than $7,300</w:t>
      </w:r>
    </w:p>
    <w:p w14:paraId="6CDBD5D7" w14:textId="77777777" w:rsidR="009333A9" w:rsidRDefault="000015F4" w:rsidP="0008161B">
      <w:pPr>
        <w:pStyle w:val="BearPR04"/>
        <w:spacing w:line="240" w:lineRule="auto"/>
        <w:jc w:val="center"/>
        <w:rPr>
          <w:rFonts w:eastAsia="Times"/>
          <w:b/>
          <w:sz w:val="22"/>
        </w:rPr>
      </w:pPr>
      <w:r>
        <w:rPr>
          <w:rFonts w:eastAsia="Times"/>
          <w:b/>
          <w:sz w:val="22"/>
        </w:rPr>
        <w:t>For Non-Profit Organization</w:t>
      </w:r>
      <w:r w:rsidR="00DF3154">
        <w:rPr>
          <w:rFonts w:eastAsia="Times"/>
          <w:b/>
          <w:sz w:val="22"/>
        </w:rPr>
        <w:t xml:space="preserve"> Mission 22</w:t>
      </w:r>
    </w:p>
    <w:p w14:paraId="48A77F02" w14:textId="6D19FAE7" w:rsidR="0067546D" w:rsidRPr="0018666F" w:rsidRDefault="0067546D" w:rsidP="0068701B">
      <w:pPr>
        <w:pStyle w:val="BearPR04"/>
        <w:spacing w:line="240" w:lineRule="auto"/>
        <w:rPr>
          <w:rFonts w:eastAsia="Times"/>
          <w:sz w:val="16"/>
          <w:szCs w:val="16"/>
        </w:rPr>
      </w:pPr>
      <w:bookmarkStart w:id="0" w:name="_GoBack"/>
      <w:bookmarkEnd w:id="0"/>
    </w:p>
    <w:p w14:paraId="5CC04AC3" w14:textId="01D71AB2" w:rsidR="00D8622B" w:rsidRPr="0018666F" w:rsidRDefault="001071E0" w:rsidP="009333A9">
      <w:pPr>
        <w:pStyle w:val="BearPR04"/>
        <w:spacing w:line="240" w:lineRule="auto"/>
        <w:rPr>
          <w:rFonts w:eastAsia="Times"/>
          <w:sz w:val="18"/>
          <w:szCs w:val="18"/>
        </w:rPr>
      </w:pPr>
      <w:r w:rsidRPr="0018666F">
        <w:rPr>
          <w:rFonts w:eastAsia="Times"/>
          <w:sz w:val="18"/>
          <w:szCs w:val="18"/>
        </w:rPr>
        <w:t>Protective e</w:t>
      </w:r>
      <w:r w:rsidR="000163DA" w:rsidRPr="0018666F">
        <w:rPr>
          <w:rFonts w:eastAsia="Times"/>
          <w:sz w:val="18"/>
          <w:szCs w:val="18"/>
        </w:rPr>
        <w:t>yewear innovator Wiley X</w:t>
      </w:r>
      <w:r w:rsidR="000163DA" w:rsidRPr="0018666F">
        <w:rPr>
          <w:rFonts w:eastAsia="Times"/>
          <w:sz w:val="18"/>
          <w:szCs w:val="18"/>
          <w:vertAlign w:val="superscript"/>
        </w:rPr>
        <w:t>®</w:t>
      </w:r>
      <w:r w:rsidR="000163DA" w:rsidRPr="0018666F">
        <w:rPr>
          <w:rFonts w:eastAsia="Times"/>
          <w:sz w:val="18"/>
          <w:szCs w:val="18"/>
        </w:rPr>
        <w:t>, Inc. has</w:t>
      </w:r>
      <w:r w:rsidR="00EB78B0" w:rsidRPr="0018666F">
        <w:rPr>
          <w:rFonts w:eastAsia="Times"/>
          <w:sz w:val="18"/>
          <w:szCs w:val="18"/>
        </w:rPr>
        <w:t xml:space="preserve"> always been a socially responsible company</w:t>
      </w:r>
      <w:r w:rsidR="00D8622B" w:rsidRPr="0018666F">
        <w:rPr>
          <w:rFonts w:eastAsia="Times"/>
          <w:sz w:val="18"/>
          <w:szCs w:val="18"/>
        </w:rPr>
        <w:t xml:space="preserve"> dedicated to giving back to the community, particular</w:t>
      </w:r>
      <w:r w:rsidR="003E1AC0" w:rsidRPr="0018666F">
        <w:rPr>
          <w:rFonts w:eastAsia="Times"/>
          <w:sz w:val="18"/>
          <w:szCs w:val="18"/>
        </w:rPr>
        <w:t xml:space="preserve">ly when it comes to supporting </w:t>
      </w:r>
      <w:r w:rsidR="00D8622B" w:rsidRPr="0018666F">
        <w:rPr>
          <w:rFonts w:eastAsia="Times"/>
          <w:sz w:val="18"/>
          <w:szCs w:val="18"/>
        </w:rPr>
        <w:t xml:space="preserve">American </w:t>
      </w:r>
      <w:r w:rsidR="000C3E4C" w:rsidRPr="0018666F">
        <w:rPr>
          <w:rFonts w:eastAsia="Times"/>
          <w:sz w:val="18"/>
          <w:szCs w:val="18"/>
        </w:rPr>
        <w:t xml:space="preserve">soldiers and </w:t>
      </w:r>
      <w:r w:rsidR="00327EEF" w:rsidRPr="0018666F">
        <w:rPr>
          <w:rFonts w:eastAsia="Times"/>
          <w:sz w:val="18"/>
          <w:szCs w:val="18"/>
        </w:rPr>
        <w:t xml:space="preserve">veterans — a philosophy that traces its roots to ownership and management. </w:t>
      </w:r>
      <w:r w:rsidR="008E057C" w:rsidRPr="0018666F">
        <w:rPr>
          <w:rFonts w:eastAsia="Times"/>
          <w:color w:val="FF0000"/>
          <w:sz w:val="18"/>
          <w:szCs w:val="18"/>
        </w:rPr>
        <w:t xml:space="preserve"> </w:t>
      </w:r>
      <w:r w:rsidR="008E057C" w:rsidRPr="0018666F">
        <w:rPr>
          <w:rFonts w:eastAsia="Times"/>
          <w:sz w:val="18"/>
          <w:szCs w:val="18"/>
        </w:rPr>
        <w:t>Putting this philosophy into action,</w:t>
      </w:r>
      <w:r w:rsidR="008E057C" w:rsidRPr="0018666F">
        <w:rPr>
          <w:rFonts w:eastAsia="Times"/>
          <w:color w:val="FF0000"/>
          <w:sz w:val="18"/>
          <w:szCs w:val="18"/>
        </w:rPr>
        <w:t xml:space="preserve"> </w:t>
      </w:r>
      <w:r w:rsidR="00327EEF" w:rsidRPr="0018666F">
        <w:rPr>
          <w:rFonts w:eastAsia="Times"/>
          <w:sz w:val="18"/>
          <w:szCs w:val="18"/>
        </w:rPr>
        <w:t>Wiley X</w:t>
      </w:r>
      <w:r w:rsidR="007608CC" w:rsidRPr="0018666F">
        <w:rPr>
          <w:rFonts w:eastAsia="Times"/>
          <w:sz w:val="18"/>
          <w:szCs w:val="18"/>
        </w:rPr>
        <w:t xml:space="preserve"> </w:t>
      </w:r>
      <w:r w:rsidR="0098548C">
        <w:rPr>
          <w:rFonts w:eastAsia="Times"/>
          <w:sz w:val="18"/>
          <w:szCs w:val="18"/>
        </w:rPr>
        <w:t>Co-Owner</w:t>
      </w:r>
      <w:r w:rsidR="007608CC" w:rsidRPr="0018666F">
        <w:rPr>
          <w:rFonts w:eastAsia="Times"/>
          <w:sz w:val="18"/>
          <w:szCs w:val="18"/>
        </w:rPr>
        <w:t xml:space="preserve"> Myles Free</w:t>
      </w:r>
      <w:r w:rsidR="00327EEF" w:rsidRPr="0018666F">
        <w:rPr>
          <w:rFonts w:eastAsia="Times"/>
          <w:sz w:val="18"/>
          <w:szCs w:val="18"/>
        </w:rPr>
        <w:t>man, Jr. made his recent wedding an opportunity to</w:t>
      </w:r>
      <w:r w:rsidR="000C3E4C" w:rsidRPr="0018666F">
        <w:rPr>
          <w:rFonts w:eastAsia="Times"/>
          <w:sz w:val="18"/>
          <w:szCs w:val="18"/>
        </w:rPr>
        <w:t xml:space="preserve"> raise both awareness and </w:t>
      </w:r>
      <w:r w:rsidR="007608CC" w:rsidRPr="0018666F">
        <w:rPr>
          <w:rFonts w:eastAsia="Times"/>
          <w:sz w:val="18"/>
          <w:szCs w:val="18"/>
        </w:rPr>
        <w:t xml:space="preserve">much-needed </w:t>
      </w:r>
      <w:r w:rsidR="000C3E4C" w:rsidRPr="0018666F">
        <w:rPr>
          <w:rFonts w:eastAsia="Times"/>
          <w:sz w:val="18"/>
          <w:szCs w:val="18"/>
        </w:rPr>
        <w:t>funds to help</w:t>
      </w:r>
      <w:r w:rsidR="000015F4" w:rsidRPr="0018666F">
        <w:rPr>
          <w:rFonts w:eastAsia="Times"/>
          <w:sz w:val="18"/>
          <w:szCs w:val="18"/>
        </w:rPr>
        <w:t xml:space="preserve"> at-risk veterans dealing with</w:t>
      </w:r>
      <w:r w:rsidR="000C3E4C" w:rsidRPr="0018666F">
        <w:rPr>
          <w:rFonts w:eastAsia="Times"/>
          <w:sz w:val="18"/>
          <w:szCs w:val="18"/>
        </w:rPr>
        <w:t xml:space="preserve"> Post Traumatic Stress Disorder (PTSD) and Traumatic Brain Injury (TBI).</w:t>
      </w:r>
      <w:r w:rsidR="008E057C" w:rsidRPr="0018666F">
        <w:rPr>
          <w:rFonts w:eastAsia="Times"/>
          <w:sz w:val="18"/>
          <w:szCs w:val="18"/>
        </w:rPr>
        <w:t xml:space="preserve">  Not only did wedding guests make donations to this important cause, </w:t>
      </w:r>
      <w:r w:rsidR="007727C9" w:rsidRPr="0018666F">
        <w:rPr>
          <w:rFonts w:cs="Helvetica"/>
          <w:sz w:val="18"/>
          <w:szCs w:val="18"/>
        </w:rPr>
        <w:t xml:space="preserve">Wiley X matched </w:t>
      </w:r>
      <w:r w:rsidR="008E057C" w:rsidRPr="0018666F">
        <w:rPr>
          <w:rFonts w:cs="Helvetica"/>
          <w:sz w:val="18"/>
          <w:szCs w:val="18"/>
        </w:rPr>
        <w:t>each donation dollar for dollar.</w:t>
      </w:r>
      <w:r w:rsidR="008E057C" w:rsidRPr="0018666F">
        <w:rPr>
          <w:rFonts w:cs="Helvetica"/>
          <w:color w:val="FF0000"/>
          <w:sz w:val="18"/>
          <w:szCs w:val="18"/>
        </w:rPr>
        <w:t xml:space="preserve">  </w:t>
      </w:r>
    </w:p>
    <w:p w14:paraId="58010F47" w14:textId="77777777" w:rsidR="000C3E4C" w:rsidRPr="0018666F" w:rsidRDefault="000C3E4C" w:rsidP="009333A9">
      <w:pPr>
        <w:pStyle w:val="BearPR04"/>
        <w:spacing w:line="240" w:lineRule="auto"/>
        <w:rPr>
          <w:rFonts w:eastAsia="Times"/>
          <w:sz w:val="18"/>
          <w:szCs w:val="18"/>
        </w:rPr>
      </w:pPr>
    </w:p>
    <w:p w14:paraId="3BB3FAF9" w14:textId="77777777" w:rsidR="000C3E4C" w:rsidRPr="0018666F" w:rsidRDefault="007608CC" w:rsidP="009333A9">
      <w:pPr>
        <w:pStyle w:val="BearPR04"/>
        <w:spacing w:line="240" w:lineRule="auto"/>
        <w:rPr>
          <w:rFonts w:eastAsia="Times"/>
          <w:sz w:val="18"/>
          <w:szCs w:val="18"/>
        </w:rPr>
      </w:pPr>
      <w:r w:rsidRPr="0018666F">
        <w:rPr>
          <w:rFonts w:eastAsia="Times"/>
          <w:sz w:val="18"/>
          <w:szCs w:val="18"/>
        </w:rPr>
        <w:t xml:space="preserve">Freeman’s </w:t>
      </w:r>
      <w:r w:rsidR="007A566C" w:rsidRPr="0018666F">
        <w:rPr>
          <w:rFonts w:eastAsia="Times"/>
          <w:sz w:val="18"/>
          <w:szCs w:val="18"/>
        </w:rPr>
        <w:t>wedding invitation</w:t>
      </w:r>
      <w:r w:rsidR="00CE4CE3" w:rsidRPr="0018666F">
        <w:rPr>
          <w:rFonts w:eastAsia="Times"/>
          <w:sz w:val="18"/>
          <w:szCs w:val="18"/>
        </w:rPr>
        <w:t>s</w:t>
      </w:r>
      <w:r w:rsidR="007A566C" w:rsidRPr="0018666F">
        <w:rPr>
          <w:rFonts w:eastAsia="Times"/>
          <w:sz w:val="18"/>
          <w:szCs w:val="18"/>
        </w:rPr>
        <w:t xml:space="preserve"> specifically requested that wedding guests </w:t>
      </w:r>
      <w:r w:rsidR="00DF41FE" w:rsidRPr="0018666F">
        <w:rPr>
          <w:rFonts w:eastAsia="Times"/>
          <w:sz w:val="18"/>
          <w:szCs w:val="18"/>
        </w:rPr>
        <w:t xml:space="preserve">make a donation to Mission 22 instead of purchasing wedding gifts.  This 501.3c non-profit organization </w:t>
      </w:r>
      <w:r w:rsidR="00AF2682" w:rsidRPr="0018666F">
        <w:rPr>
          <w:rFonts w:eastAsia="Times"/>
          <w:sz w:val="18"/>
          <w:szCs w:val="18"/>
        </w:rPr>
        <w:t>was started by Delta Force and Special Forces Operators to raise awareness of the troubling fact that 22 veterans commit suicide every day in this country. Mission 22 exists to provide the support and resources at-risk veterans need to help battle the e</w:t>
      </w:r>
      <w:r w:rsidR="000015F4" w:rsidRPr="0018666F">
        <w:rPr>
          <w:rFonts w:eastAsia="Times"/>
          <w:sz w:val="18"/>
          <w:szCs w:val="18"/>
        </w:rPr>
        <w:t>ffects of PTSD and TBI and keep them from</w:t>
      </w:r>
      <w:r w:rsidR="00AF2682" w:rsidRPr="0018666F">
        <w:rPr>
          <w:rFonts w:eastAsia="Times"/>
          <w:sz w:val="18"/>
          <w:szCs w:val="18"/>
        </w:rPr>
        <w:t xml:space="preserve"> becoming part of this shameful statistic.  </w:t>
      </w:r>
    </w:p>
    <w:p w14:paraId="02AFF6AE" w14:textId="27C5B867" w:rsidR="00684FED" w:rsidRPr="0018666F" w:rsidRDefault="00684FED" w:rsidP="009333A9">
      <w:pPr>
        <w:pStyle w:val="BearPR04"/>
        <w:spacing w:line="240" w:lineRule="auto"/>
        <w:rPr>
          <w:rFonts w:eastAsia="Times"/>
          <w:sz w:val="18"/>
          <w:szCs w:val="18"/>
        </w:rPr>
      </w:pPr>
    </w:p>
    <w:p w14:paraId="33972AFB" w14:textId="6D8E9346" w:rsidR="00684FED" w:rsidRPr="0018666F" w:rsidRDefault="007608CC" w:rsidP="009333A9">
      <w:pPr>
        <w:pStyle w:val="BearPR04"/>
        <w:spacing w:line="240" w:lineRule="auto"/>
        <w:rPr>
          <w:rFonts w:eastAsia="Times"/>
          <w:sz w:val="18"/>
          <w:szCs w:val="18"/>
        </w:rPr>
      </w:pPr>
      <w:r w:rsidRPr="0018666F">
        <w:rPr>
          <w:rFonts w:eastAsia="Times"/>
          <w:sz w:val="18"/>
          <w:szCs w:val="18"/>
        </w:rPr>
        <w:t xml:space="preserve">This effort </w:t>
      </w:r>
      <w:r w:rsidR="00295FF4" w:rsidRPr="0018666F">
        <w:rPr>
          <w:rFonts w:eastAsia="Times"/>
          <w:sz w:val="18"/>
          <w:szCs w:val="18"/>
        </w:rPr>
        <w:t>resulted in more than</w:t>
      </w:r>
      <w:r w:rsidR="00684FED" w:rsidRPr="0018666F">
        <w:rPr>
          <w:rFonts w:eastAsia="Times"/>
          <w:sz w:val="18"/>
          <w:szCs w:val="18"/>
        </w:rPr>
        <w:t xml:space="preserve"> $7,300 </w:t>
      </w:r>
      <w:r w:rsidR="000015F4" w:rsidRPr="0018666F">
        <w:rPr>
          <w:rFonts w:eastAsia="Times"/>
          <w:sz w:val="18"/>
          <w:szCs w:val="18"/>
        </w:rPr>
        <w:t>in donations to</w:t>
      </w:r>
      <w:r w:rsidR="00684FED" w:rsidRPr="0018666F">
        <w:rPr>
          <w:rFonts w:eastAsia="Times"/>
          <w:sz w:val="18"/>
          <w:szCs w:val="18"/>
        </w:rPr>
        <w:t xml:space="preserve"> Mission 22 and</w:t>
      </w:r>
      <w:r w:rsidR="00295FF4" w:rsidRPr="0018666F">
        <w:rPr>
          <w:rFonts w:eastAsia="Times"/>
          <w:sz w:val="18"/>
          <w:szCs w:val="18"/>
        </w:rPr>
        <w:t xml:space="preserve"> helped expose</w:t>
      </w:r>
      <w:r w:rsidR="00684FED" w:rsidRPr="0018666F">
        <w:rPr>
          <w:rFonts w:eastAsia="Times"/>
          <w:sz w:val="18"/>
          <w:szCs w:val="18"/>
        </w:rPr>
        <w:t xml:space="preserve"> this worthy organization to a whole new audience of </w:t>
      </w:r>
      <w:r w:rsidR="00295FF4" w:rsidRPr="0018666F">
        <w:rPr>
          <w:rFonts w:eastAsia="Times"/>
          <w:sz w:val="18"/>
          <w:szCs w:val="18"/>
        </w:rPr>
        <w:t xml:space="preserve">potential </w:t>
      </w:r>
      <w:r w:rsidR="00684FED" w:rsidRPr="0018666F">
        <w:rPr>
          <w:rFonts w:eastAsia="Times"/>
          <w:sz w:val="18"/>
          <w:szCs w:val="18"/>
        </w:rPr>
        <w:t xml:space="preserve">supporters.  </w:t>
      </w:r>
      <w:r w:rsidR="0028023D" w:rsidRPr="0018666F">
        <w:rPr>
          <w:rFonts w:eastAsia="Times"/>
          <w:sz w:val="18"/>
          <w:szCs w:val="18"/>
        </w:rPr>
        <w:t xml:space="preserve">In addition, </w:t>
      </w:r>
      <w:r w:rsidR="00E606D8" w:rsidRPr="0018666F">
        <w:rPr>
          <w:rFonts w:eastAsia="Times"/>
          <w:sz w:val="18"/>
          <w:szCs w:val="18"/>
        </w:rPr>
        <w:t>every wedding guest was given a Mission 22 tumbler, hat and bracelet to help him or her</w:t>
      </w:r>
      <w:r w:rsidR="00DF6579" w:rsidRPr="0018666F">
        <w:rPr>
          <w:rFonts w:eastAsia="Times"/>
          <w:sz w:val="18"/>
          <w:szCs w:val="18"/>
        </w:rPr>
        <w:t xml:space="preserve"> remember the occasion and </w:t>
      </w:r>
      <w:r w:rsidR="000015F4" w:rsidRPr="0018666F">
        <w:rPr>
          <w:rFonts w:eastAsia="Times"/>
          <w:sz w:val="18"/>
          <w:szCs w:val="18"/>
        </w:rPr>
        <w:t xml:space="preserve">further </w:t>
      </w:r>
      <w:r w:rsidR="00DF6579" w:rsidRPr="0018666F">
        <w:rPr>
          <w:rFonts w:eastAsia="Times"/>
          <w:sz w:val="18"/>
          <w:szCs w:val="18"/>
        </w:rPr>
        <w:t>help spread the word about this critical need.</w:t>
      </w:r>
    </w:p>
    <w:p w14:paraId="4958BAC0" w14:textId="3FD279F2" w:rsidR="00DF6579" w:rsidRPr="0018666F" w:rsidRDefault="00DF6579" w:rsidP="009333A9">
      <w:pPr>
        <w:pStyle w:val="BearPR04"/>
        <w:spacing w:line="240" w:lineRule="auto"/>
        <w:rPr>
          <w:rFonts w:eastAsia="Times"/>
          <w:sz w:val="18"/>
          <w:szCs w:val="18"/>
        </w:rPr>
      </w:pPr>
    </w:p>
    <w:p w14:paraId="6C0120E1" w14:textId="748EC712" w:rsidR="00DF6579" w:rsidRPr="0018666F" w:rsidRDefault="00DF6579" w:rsidP="009333A9">
      <w:pPr>
        <w:pStyle w:val="BearPR04"/>
        <w:spacing w:line="240" w:lineRule="auto"/>
        <w:rPr>
          <w:rFonts w:eastAsia="Times"/>
          <w:color w:val="FF0000"/>
          <w:sz w:val="18"/>
          <w:szCs w:val="18"/>
        </w:rPr>
      </w:pPr>
      <w:r w:rsidRPr="0018666F">
        <w:rPr>
          <w:rFonts w:eastAsia="Times"/>
          <w:sz w:val="18"/>
          <w:szCs w:val="18"/>
        </w:rPr>
        <w:t xml:space="preserve">Within a short time, Mission 22 </w:t>
      </w:r>
      <w:r w:rsidR="009C7F16" w:rsidRPr="0018666F">
        <w:rPr>
          <w:rFonts w:eastAsia="Times"/>
          <w:sz w:val="18"/>
          <w:szCs w:val="18"/>
        </w:rPr>
        <w:t xml:space="preserve">responded back that these funds were already being put to good use in </w:t>
      </w:r>
      <w:r w:rsidR="000015F4" w:rsidRPr="0018666F">
        <w:rPr>
          <w:rFonts w:eastAsia="Times"/>
          <w:sz w:val="18"/>
          <w:szCs w:val="18"/>
        </w:rPr>
        <w:t>specific, important ways.   It</w:t>
      </w:r>
      <w:r w:rsidR="009C7F16" w:rsidRPr="0018666F">
        <w:rPr>
          <w:rFonts w:eastAsia="Times"/>
          <w:sz w:val="18"/>
          <w:szCs w:val="18"/>
        </w:rPr>
        <w:t xml:space="preserve"> reported </w:t>
      </w:r>
      <w:r w:rsidR="008C654A" w:rsidRPr="0018666F">
        <w:rPr>
          <w:rFonts w:eastAsia="Times"/>
          <w:sz w:val="18"/>
          <w:szCs w:val="18"/>
        </w:rPr>
        <w:t>that these donations helped fund a serv</w:t>
      </w:r>
      <w:r w:rsidR="00812B91" w:rsidRPr="0018666F">
        <w:rPr>
          <w:rFonts w:eastAsia="Times"/>
          <w:sz w:val="18"/>
          <w:szCs w:val="18"/>
        </w:rPr>
        <w:t xml:space="preserve">ice dog for a veteran in need.  This funding was also used to get two additional veterans </w:t>
      </w:r>
      <w:r w:rsidR="008E057C" w:rsidRPr="0018666F">
        <w:rPr>
          <w:rFonts w:eastAsia="Times"/>
          <w:sz w:val="18"/>
          <w:szCs w:val="18"/>
        </w:rPr>
        <w:t xml:space="preserve">into </w:t>
      </w:r>
      <w:r w:rsidR="00605929" w:rsidRPr="0018666F">
        <w:rPr>
          <w:rFonts w:eastAsia="Times"/>
          <w:sz w:val="18"/>
          <w:szCs w:val="18"/>
        </w:rPr>
        <w:t xml:space="preserve">medical </w:t>
      </w:r>
      <w:r w:rsidR="008E057C" w:rsidRPr="0018666F">
        <w:rPr>
          <w:rFonts w:eastAsia="Times"/>
          <w:sz w:val="18"/>
          <w:szCs w:val="18"/>
        </w:rPr>
        <w:t xml:space="preserve">treatment </w:t>
      </w:r>
      <w:r w:rsidR="002E7DDF" w:rsidRPr="0018666F">
        <w:rPr>
          <w:rFonts w:eastAsia="Times"/>
          <w:sz w:val="18"/>
          <w:szCs w:val="18"/>
        </w:rPr>
        <w:t xml:space="preserve">with </w:t>
      </w:r>
      <w:r w:rsidR="00C31133" w:rsidRPr="0018666F">
        <w:rPr>
          <w:rFonts w:eastAsia="Times"/>
          <w:sz w:val="18"/>
          <w:szCs w:val="18"/>
        </w:rPr>
        <w:t>a specialist in help</w:t>
      </w:r>
      <w:r w:rsidR="00383089" w:rsidRPr="0018666F">
        <w:rPr>
          <w:rFonts w:eastAsia="Times"/>
          <w:sz w:val="18"/>
          <w:szCs w:val="18"/>
        </w:rPr>
        <w:t>ing</w:t>
      </w:r>
      <w:r w:rsidR="00C31133" w:rsidRPr="0018666F">
        <w:rPr>
          <w:rFonts w:eastAsia="Times"/>
          <w:sz w:val="18"/>
          <w:szCs w:val="18"/>
        </w:rPr>
        <w:t xml:space="preserve"> </w:t>
      </w:r>
      <w:r w:rsidR="00383089" w:rsidRPr="0018666F">
        <w:rPr>
          <w:rFonts w:eastAsia="Times"/>
          <w:sz w:val="18"/>
          <w:szCs w:val="18"/>
        </w:rPr>
        <w:t>veterans deal with both the physical and psychological e</w:t>
      </w:r>
      <w:r w:rsidR="008E057C" w:rsidRPr="0018666F">
        <w:rPr>
          <w:rFonts w:eastAsia="Times"/>
          <w:sz w:val="18"/>
          <w:szCs w:val="18"/>
        </w:rPr>
        <w:t>ffects of their combat service.</w:t>
      </w:r>
    </w:p>
    <w:p w14:paraId="02573C5F" w14:textId="77777777" w:rsidR="00D8622B" w:rsidRPr="0018666F" w:rsidRDefault="00D8622B" w:rsidP="009333A9">
      <w:pPr>
        <w:pStyle w:val="BearPR04"/>
        <w:spacing w:line="240" w:lineRule="auto"/>
        <w:rPr>
          <w:rFonts w:eastAsia="Times"/>
          <w:sz w:val="18"/>
          <w:szCs w:val="18"/>
        </w:rPr>
      </w:pPr>
    </w:p>
    <w:p w14:paraId="67B3B9E3" w14:textId="77777777" w:rsidR="009333A9" w:rsidRPr="0018666F" w:rsidRDefault="00E95A77" w:rsidP="009333A9">
      <w:pPr>
        <w:pStyle w:val="BearPR04"/>
        <w:spacing w:line="240" w:lineRule="auto"/>
        <w:rPr>
          <w:rFonts w:eastAsia="Times"/>
          <w:sz w:val="18"/>
          <w:szCs w:val="18"/>
        </w:rPr>
      </w:pPr>
      <w:r w:rsidRPr="0018666F">
        <w:rPr>
          <w:rFonts w:eastAsia="Times"/>
          <w:sz w:val="18"/>
          <w:szCs w:val="18"/>
        </w:rPr>
        <w:t xml:space="preserve">“Giving back in this way </w:t>
      </w:r>
      <w:r w:rsidR="00F70C24" w:rsidRPr="0018666F">
        <w:rPr>
          <w:rFonts w:eastAsia="Times"/>
          <w:sz w:val="18"/>
          <w:szCs w:val="18"/>
        </w:rPr>
        <w:t xml:space="preserve">just </w:t>
      </w:r>
      <w:r w:rsidRPr="0018666F">
        <w:rPr>
          <w:rFonts w:eastAsia="Times"/>
          <w:sz w:val="18"/>
          <w:szCs w:val="18"/>
        </w:rPr>
        <w:t>felt like the right thing to</w:t>
      </w:r>
      <w:r w:rsidR="00F70C24" w:rsidRPr="0018666F">
        <w:rPr>
          <w:rFonts w:eastAsia="Times"/>
          <w:sz w:val="18"/>
          <w:szCs w:val="18"/>
        </w:rPr>
        <w:t xml:space="preserve"> do</w:t>
      </w:r>
      <w:r w:rsidR="000015F4" w:rsidRPr="0018666F">
        <w:rPr>
          <w:rFonts w:eastAsia="Times"/>
          <w:sz w:val="18"/>
          <w:szCs w:val="18"/>
        </w:rPr>
        <w:t>,” said Freeman.  “Receiving Mission 22’s</w:t>
      </w:r>
      <w:r w:rsidRPr="0018666F">
        <w:rPr>
          <w:rFonts w:eastAsia="Times"/>
          <w:sz w:val="18"/>
          <w:szCs w:val="18"/>
        </w:rPr>
        <w:t xml:space="preserve"> up</w:t>
      </w:r>
      <w:r w:rsidR="00AB416F" w:rsidRPr="0018666F">
        <w:rPr>
          <w:rFonts w:eastAsia="Times"/>
          <w:sz w:val="18"/>
          <w:szCs w:val="18"/>
        </w:rPr>
        <w:t>date on how the funds raised were</w:t>
      </w:r>
      <w:r w:rsidRPr="0018666F">
        <w:rPr>
          <w:rFonts w:eastAsia="Times"/>
          <w:sz w:val="18"/>
          <w:szCs w:val="18"/>
        </w:rPr>
        <w:t xml:space="preserve"> already helpi</w:t>
      </w:r>
      <w:r w:rsidR="00F70C24" w:rsidRPr="0018666F">
        <w:rPr>
          <w:rFonts w:eastAsia="Times"/>
          <w:sz w:val="18"/>
          <w:szCs w:val="18"/>
        </w:rPr>
        <w:t>ng veterans in need made us</w:t>
      </w:r>
      <w:r w:rsidRPr="0018666F">
        <w:rPr>
          <w:rFonts w:eastAsia="Times"/>
          <w:sz w:val="18"/>
          <w:szCs w:val="18"/>
        </w:rPr>
        <w:t xml:space="preserve"> feel very good about the decision.  It also filled us with gratitude</w:t>
      </w:r>
      <w:r w:rsidR="00F70C24" w:rsidRPr="0018666F">
        <w:rPr>
          <w:rFonts w:eastAsia="Times"/>
          <w:sz w:val="18"/>
          <w:szCs w:val="18"/>
        </w:rPr>
        <w:t xml:space="preserve"> and appreciation for the</w:t>
      </w:r>
      <w:r w:rsidR="00AB416F" w:rsidRPr="0018666F">
        <w:rPr>
          <w:rFonts w:eastAsia="Times"/>
          <w:sz w:val="18"/>
          <w:szCs w:val="18"/>
        </w:rPr>
        <w:t xml:space="preserve"> many</w:t>
      </w:r>
      <w:r w:rsidRPr="0018666F">
        <w:rPr>
          <w:rFonts w:eastAsia="Times"/>
          <w:sz w:val="18"/>
          <w:szCs w:val="18"/>
        </w:rPr>
        <w:t xml:space="preserve"> family </w:t>
      </w:r>
      <w:r w:rsidR="00AB416F" w:rsidRPr="0018666F">
        <w:rPr>
          <w:rFonts w:eastAsia="Times"/>
          <w:sz w:val="18"/>
          <w:szCs w:val="18"/>
        </w:rPr>
        <w:t xml:space="preserve">members, co-workers </w:t>
      </w:r>
      <w:r w:rsidRPr="0018666F">
        <w:rPr>
          <w:rFonts w:eastAsia="Times"/>
          <w:sz w:val="18"/>
          <w:szCs w:val="18"/>
        </w:rPr>
        <w:t xml:space="preserve">and friends who </w:t>
      </w:r>
      <w:r w:rsidR="00AB416F" w:rsidRPr="0018666F">
        <w:rPr>
          <w:rFonts w:eastAsia="Times"/>
          <w:sz w:val="18"/>
          <w:szCs w:val="18"/>
        </w:rPr>
        <w:t xml:space="preserve">responded and supported </w:t>
      </w:r>
      <w:r w:rsidR="0018666F">
        <w:rPr>
          <w:rFonts w:eastAsia="Times"/>
          <w:sz w:val="18"/>
          <w:szCs w:val="18"/>
        </w:rPr>
        <w:t xml:space="preserve">Mission 22 the way they did. </w:t>
      </w:r>
      <w:r w:rsidR="00AB416F" w:rsidRPr="0018666F">
        <w:rPr>
          <w:rFonts w:eastAsia="Times"/>
          <w:sz w:val="18"/>
          <w:szCs w:val="18"/>
        </w:rPr>
        <w:t xml:space="preserve">I’d like to say ‘thank you’ to our wedding guests — and I hope they will continue </w:t>
      </w:r>
      <w:r w:rsidR="00AF5806" w:rsidRPr="0018666F">
        <w:rPr>
          <w:rFonts w:eastAsia="Times"/>
          <w:sz w:val="18"/>
          <w:szCs w:val="18"/>
        </w:rPr>
        <w:t>to support this ongoing mission</w:t>
      </w:r>
      <w:r w:rsidR="00AB416F" w:rsidRPr="0018666F">
        <w:rPr>
          <w:rFonts w:eastAsia="Times"/>
          <w:sz w:val="18"/>
          <w:szCs w:val="18"/>
        </w:rPr>
        <w:t xml:space="preserve"> to put an end to veteran suicide in America,” added Freeman.</w:t>
      </w:r>
    </w:p>
    <w:p w14:paraId="74EF2E34" w14:textId="77777777" w:rsidR="00E95A77" w:rsidRPr="0018666F" w:rsidRDefault="00E95A77" w:rsidP="009333A9">
      <w:pPr>
        <w:pStyle w:val="BearPR04"/>
        <w:spacing w:line="240" w:lineRule="auto"/>
        <w:rPr>
          <w:rFonts w:eastAsia="Times"/>
          <w:sz w:val="18"/>
          <w:szCs w:val="18"/>
        </w:rPr>
      </w:pPr>
    </w:p>
    <w:p w14:paraId="16CC7196" w14:textId="77777777" w:rsidR="003B50DA" w:rsidRPr="0018666F" w:rsidRDefault="00805C67" w:rsidP="0067546D">
      <w:pPr>
        <w:pStyle w:val="BearPR04"/>
        <w:spacing w:line="240" w:lineRule="auto"/>
        <w:rPr>
          <w:rFonts w:eastAsia="Times"/>
          <w:sz w:val="18"/>
          <w:szCs w:val="18"/>
        </w:rPr>
      </w:pPr>
      <w:r w:rsidRPr="0018666F">
        <w:rPr>
          <w:rFonts w:eastAsia="Times"/>
          <w:sz w:val="18"/>
          <w:szCs w:val="18"/>
        </w:rPr>
        <w:t xml:space="preserve">Wiley X is a long-time provider of protective eyewear to U.S. military, law enforcement and other tactical wearers. </w:t>
      </w:r>
      <w:r w:rsidR="00CB1D10" w:rsidRPr="0018666F">
        <w:rPr>
          <w:rFonts w:eastAsia="Times"/>
          <w:sz w:val="18"/>
          <w:szCs w:val="18"/>
        </w:rPr>
        <w:t>All adult Wiley X sunglasses meet stringent ANSI Z87.1 High Velocity and High Mass Impact Safety standards, providing OSHA-grade protection for ev</w:t>
      </w:r>
      <w:r w:rsidR="0018666F">
        <w:rPr>
          <w:rFonts w:eastAsia="Times"/>
          <w:sz w:val="18"/>
          <w:szCs w:val="18"/>
        </w:rPr>
        <w:t xml:space="preserve">ery type of activity.  </w:t>
      </w:r>
      <w:r w:rsidR="00362D43" w:rsidRPr="0018666F">
        <w:rPr>
          <w:rFonts w:eastAsia="Times"/>
          <w:sz w:val="18"/>
          <w:szCs w:val="18"/>
        </w:rPr>
        <w:t>Many</w:t>
      </w:r>
      <w:r w:rsidR="00CB1D10" w:rsidRPr="0018666F">
        <w:rPr>
          <w:rFonts w:eastAsia="Times"/>
          <w:sz w:val="18"/>
          <w:szCs w:val="18"/>
        </w:rPr>
        <w:t xml:space="preserve"> models also carry the latest updated MIL-PRF-32432 (GL) Standard for ballistic eye protection, delivering mili</w:t>
      </w:r>
      <w:r w:rsidR="00C4499B" w:rsidRPr="0018666F">
        <w:rPr>
          <w:rFonts w:eastAsia="Times"/>
          <w:sz w:val="18"/>
          <w:szCs w:val="18"/>
        </w:rPr>
        <w:t>tary-grade vis</w:t>
      </w:r>
      <w:r w:rsidR="0008161B" w:rsidRPr="0018666F">
        <w:rPr>
          <w:rFonts w:eastAsia="Times"/>
          <w:sz w:val="18"/>
          <w:szCs w:val="18"/>
        </w:rPr>
        <w:t>ion protection for everyday Americans enjoying their everyday lives.</w:t>
      </w:r>
      <w:r w:rsidR="00C4499B" w:rsidRPr="0018666F">
        <w:rPr>
          <w:rFonts w:eastAsia="Times"/>
          <w:sz w:val="18"/>
          <w:szCs w:val="18"/>
        </w:rPr>
        <w:t xml:space="preserve"> </w:t>
      </w:r>
    </w:p>
    <w:p w14:paraId="3C2E4229" w14:textId="77777777" w:rsidR="0067546D" w:rsidRPr="0018666F" w:rsidRDefault="0067546D" w:rsidP="002E52BD">
      <w:pPr>
        <w:pStyle w:val="BearPR04"/>
        <w:spacing w:line="240" w:lineRule="auto"/>
        <w:rPr>
          <w:rFonts w:eastAsia="Times"/>
          <w:sz w:val="18"/>
          <w:szCs w:val="18"/>
        </w:rPr>
      </w:pPr>
    </w:p>
    <w:p w14:paraId="55AD0159" w14:textId="77777777" w:rsidR="000F2EB0" w:rsidRPr="000867CC" w:rsidRDefault="000015F4" w:rsidP="00414B25">
      <w:pPr>
        <w:pStyle w:val="BearPR04"/>
        <w:spacing w:line="240" w:lineRule="auto"/>
        <w:rPr>
          <w:rFonts w:eastAsia="Times"/>
          <w:b/>
          <w:sz w:val="22"/>
        </w:rPr>
      </w:pPr>
      <w:r w:rsidRPr="0018666F">
        <w:rPr>
          <w:rFonts w:eastAsia="Times"/>
          <w:sz w:val="18"/>
          <w:szCs w:val="18"/>
        </w:rPr>
        <w:t xml:space="preserve">To find out more about how Mission 22 helps our nation’s veterans, visit </w:t>
      </w:r>
      <w:hyperlink r:id="rId8" w:history="1">
        <w:r w:rsidRPr="0018666F">
          <w:rPr>
            <w:rStyle w:val="Hyperlink"/>
            <w:rFonts w:eastAsia="Times"/>
            <w:sz w:val="18"/>
            <w:szCs w:val="18"/>
          </w:rPr>
          <w:t>www.mission22.com</w:t>
        </w:r>
      </w:hyperlink>
      <w:r w:rsidRPr="0018666F">
        <w:rPr>
          <w:rFonts w:eastAsia="Times"/>
          <w:sz w:val="18"/>
          <w:szCs w:val="18"/>
        </w:rPr>
        <w:t xml:space="preserve">. </w:t>
      </w:r>
      <w:r w:rsidR="00E86F68" w:rsidRPr="0018666F">
        <w:rPr>
          <w:rFonts w:eastAsia="Times"/>
          <w:sz w:val="18"/>
          <w:szCs w:val="18"/>
        </w:rPr>
        <w:t>To learn more about Wi</w:t>
      </w:r>
      <w:r w:rsidR="00590F7A" w:rsidRPr="0018666F">
        <w:rPr>
          <w:rFonts w:eastAsia="Times"/>
          <w:sz w:val="18"/>
          <w:szCs w:val="18"/>
        </w:rPr>
        <w:t xml:space="preserve">ley </w:t>
      </w:r>
      <w:r w:rsidR="002E52BD" w:rsidRPr="0018666F">
        <w:rPr>
          <w:rFonts w:eastAsia="Times"/>
          <w:sz w:val="18"/>
          <w:szCs w:val="18"/>
        </w:rPr>
        <w:t>X’s full line of sunglasses providing Americans with</w:t>
      </w:r>
      <w:r w:rsidR="00590F7A" w:rsidRPr="0018666F">
        <w:rPr>
          <w:rFonts w:eastAsia="Times"/>
          <w:sz w:val="18"/>
          <w:szCs w:val="18"/>
        </w:rPr>
        <w:t xml:space="preserve"> Absolute Premium Protection, </w:t>
      </w:r>
      <w:r w:rsidR="00462DB3" w:rsidRPr="0018666F">
        <w:rPr>
          <w:rFonts w:eastAsia="Times"/>
          <w:sz w:val="18"/>
          <w:szCs w:val="18"/>
        </w:rPr>
        <w:t xml:space="preserve">visit </w:t>
      </w:r>
      <w:hyperlink r:id="rId9" w:history="1">
        <w:r w:rsidR="00462DB3" w:rsidRPr="0018666F">
          <w:rPr>
            <w:rStyle w:val="Hyperlink"/>
            <w:rFonts w:eastAsia="Times"/>
            <w:sz w:val="18"/>
            <w:szCs w:val="18"/>
          </w:rPr>
          <w:t>www.wileyx.com</w:t>
        </w:r>
      </w:hyperlink>
      <w:r w:rsidR="00462DB3" w:rsidRPr="0018666F">
        <w:rPr>
          <w:rFonts w:eastAsia="Times"/>
          <w:sz w:val="18"/>
          <w:szCs w:val="18"/>
        </w:rPr>
        <w:t xml:space="preserve">.  Or contact Wiley X at 7800 Patterson Pass Road, Livermore, CA 94550 </w:t>
      </w:r>
      <w:r w:rsidR="00462DB3" w:rsidRPr="0018666F">
        <w:rPr>
          <w:sz w:val="18"/>
          <w:szCs w:val="18"/>
        </w:rPr>
        <w:sym w:font="Symbol" w:char="F0B7"/>
      </w:r>
      <w:r w:rsidR="00462DB3" w:rsidRPr="0018666F">
        <w:rPr>
          <w:sz w:val="18"/>
          <w:szCs w:val="18"/>
        </w:rPr>
        <w:t xml:space="preserve"> Telephone: (800) 776-7842.</w:t>
      </w:r>
    </w:p>
    <w:p w14:paraId="6919A718" w14:textId="77777777" w:rsidR="00462DB3" w:rsidRPr="001B44F3" w:rsidRDefault="00462DB3" w:rsidP="00414B25">
      <w:pPr>
        <w:pStyle w:val="BearPR04"/>
        <w:spacing w:line="240" w:lineRule="auto"/>
        <w:ind w:right="-342"/>
        <w:rPr>
          <w:rFonts w:eastAsia="Times"/>
        </w:rPr>
      </w:pPr>
    </w:p>
    <w:p w14:paraId="182C35EA" w14:textId="77777777" w:rsidR="000F2EB0" w:rsidRDefault="000F2EB0" w:rsidP="00483524">
      <w:pPr>
        <w:pStyle w:val="BearPR04"/>
        <w:spacing w:line="240" w:lineRule="auto"/>
        <w:ind w:right="-576"/>
        <w:rPr>
          <w:rFonts w:eastAsia="Times"/>
          <w:b/>
          <w:i/>
          <w:sz w:val="18"/>
        </w:rPr>
      </w:pPr>
      <w:r>
        <w:rPr>
          <w:rFonts w:eastAsia="Times"/>
          <w:b/>
          <w:i/>
          <w:sz w:val="18"/>
        </w:rPr>
        <w:t xml:space="preserve">Editor’s Note:  For hi-res images and releases, please visit our online Press Room at </w:t>
      </w:r>
      <w:hyperlink r:id="rId10" w:history="1">
        <w:r w:rsidRPr="00B450A3">
          <w:rPr>
            <w:rStyle w:val="Hyperlink"/>
            <w:rFonts w:eastAsia="Times"/>
            <w:b/>
            <w:i/>
            <w:sz w:val="18"/>
          </w:rPr>
          <w:t>www.full-throttlecommunications.com</w:t>
        </w:r>
      </w:hyperlink>
      <w:r>
        <w:rPr>
          <w:rFonts w:eastAsia="Times"/>
          <w:b/>
          <w:i/>
          <w:sz w:val="18"/>
        </w:rPr>
        <w:t>.</w:t>
      </w:r>
    </w:p>
    <w:p w14:paraId="731CFE96" w14:textId="77777777" w:rsidR="00462DB3" w:rsidRPr="00993DD0" w:rsidRDefault="00462DB3" w:rsidP="00462DB3">
      <w:pPr>
        <w:pStyle w:val="BearPR04"/>
        <w:spacing w:line="240" w:lineRule="auto"/>
        <w:rPr>
          <w:sz w:val="16"/>
          <w:szCs w:val="16"/>
        </w:rPr>
      </w:pPr>
    </w:p>
    <w:p w14:paraId="3A5FC39E" w14:textId="77777777" w:rsidR="007C26E4" w:rsidRPr="0018666F" w:rsidRDefault="00462DB3" w:rsidP="0018666F">
      <w:pPr>
        <w:pStyle w:val="BearPR04"/>
        <w:spacing w:line="240" w:lineRule="auto"/>
        <w:jc w:val="both"/>
        <w:rPr>
          <w:sz w:val="19"/>
          <w:szCs w:val="19"/>
        </w:rPr>
      </w:pPr>
      <w:r>
        <w:rPr>
          <w:noProof/>
          <w:sz w:val="19"/>
          <w:szCs w:val="19"/>
        </w:rPr>
        <w:drawing>
          <wp:inline distT="0" distB="0" distL="0" distR="0" wp14:anchorId="7955F1E1" wp14:editId="712D458A">
            <wp:extent cx="304800" cy="361950"/>
            <wp:effectExtent l="19050" t="0" r="0" b="0"/>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304800" cy="361950"/>
                    </a:xfrm>
                    <a:prstGeom prst="rect">
                      <a:avLst/>
                    </a:prstGeom>
                    <a:noFill/>
                    <a:ln w="9525">
                      <a:noFill/>
                      <a:miter lim="800000"/>
                      <a:headEnd/>
                      <a:tailEnd/>
                    </a:ln>
                  </pic:spPr>
                </pic:pic>
              </a:graphicData>
            </a:graphic>
          </wp:inline>
        </w:drawing>
      </w:r>
      <w:r>
        <w:rPr>
          <w:sz w:val="19"/>
          <w:szCs w:val="19"/>
        </w:rPr>
        <w:t xml:space="preserve"> </w:t>
      </w:r>
      <w:r w:rsidRPr="007E282E">
        <w:rPr>
          <w:noProof/>
          <w:sz w:val="19"/>
          <w:szCs w:val="19"/>
        </w:rPr>
        <w:drawing>
          <wp:inline distT="0" distB="0" distL="0" distR="0" wp14:anchorId="70D1A243" wp14:editId="354ACA2B">
            <wp:extent cx="314325" cy="381000"/>
            <wp:effectExtent l="0" t="0" r="0" b="0"/>
            <wp:docPr id="1" name="Picture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9.jpg"/>
                    <pic:cNvPicPr/>
                  </pic:nvPicPr>
                  <pic:blipFill>
                    <a:blip r:embed="rId14">
                      <a:extLst>
                        <a:ext uri="{28A0092B-C50C-407E-A947-70E740481C1C}">
                          <a14:useLocalDpi xmlns:a14="http://schemas.microsoft.com/office/drawing/2010/main" val="0"/>
                        </a:ext>
                      </a:extLst>
                    </a:blip>
                    <a:stretch>
                      <a:fillRect/>
                    </a:stretch>
                  </pic:blipFill>
                  <pic:spPr>
                    <a:xfrm>
                      <a:off x="0" y="0"/>
                      <a:ext cx="314325" cy="381000"/>
                    </a:xfrm>
                    <a:prstGeom prst="rect">
                      <a:avLst/>
                    </a:prstGeom>
                  </pic:spPr>
                </pic:pic>
              </a:graphicData>
            </a:graphic>
          </wp:inline>
        </w:drawing>
      </w:r>
      <w:r>
        <w:rPr>
          <w:sz w:val="19"/>
          <w:szCs w:val="19"/>
        </w:rPr>
        <w:t xml:space="preserve"> </w:t>
      </w:r>
      <w:r>
        <w:rPr>
          <w:noProof/>
          <w:sz w:val="19"/>
          <w:szCs w:val="19"/>
        </w:rPr>
        <w:drawing>
          <wp:inline distT="0" distB="0" distL="0" distR="0" wp14:anchorId="113AA7C5" wp14:editId="1242E35F">
            <wp:extent cx="304800" cy="361950"/>
            <wp:effectExtent l="19050" t="0" r="0" b="0"/>
            <wp:docPr id="4" name="Picture 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304800" cy="361950"/>
                    </a:xfrm>
                    <a:prstGeom prst="rect">
                      <a:avLst/>
                    </a:prstGeom>
                    <a:noFill/>
                    <a:ln w="9525">
                      <a:noFill/>
                      <a:miter lim="800000"/>
                      <a:headEnd/>
                      <a:tailEnd/>
                    </a:ln>
                  </pic:spPr>
                </pic:pic>
              </a:graphicData>
            </a:graphic>
          </wp:inline>
        </w:drawing>
      </w:r>
      <w:r w:rsidRPr="00B7226A">
        <w:rPr>
          <w:sz w:val="19"/>
          <w:szCs w:val="19"/>
        </w:rPr>
        <w:t xml:space="preserve"> </w:t>
      </w:r>
      <w:r>
        <w:rPr>
          <w:noProof/>
          <w:sz w:val="19"/>
          <w:szCs w:val="19"/>
        </w:rPr>
        <w:drawing>
          <wp:inline distT="0" distB="0" distL="0" distR="0" wp14:anchorId="2B196CD5" wp14:editId="0970FF80">
            <wp:extent cx="304800" cy="361950"/>
            <wp:effectExtent l="19050" t="0" r="0" b="0"/>
            <wp:docPr id="6" name="Picture 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srcRect/>
                    <a:stretch>
                      <a:fillRect/>
                    </a:stretch>
                  </pic:blipFill>
                  <pic:spPr bwMode="auto">
                    <a:xfrm>
                      <a:off x="0" y="0"/>
                      <a:ext cx="304800" cy="361950"/>
                    </a:xfrm>
                    <a:prstGeom prst="rect">
                      <a:avLst/>
                    </a:prstGeom>
                    <a:noFill/>
                    <a:ln w="9525">
                      <a:noFill/>
                      <a:miter lim="800000"/>
                      <a:headEnd/>
                      <a:tailEnd/>
                    </a:ln>
                  </pic:spPr>
                </pic:pic>
              </a:graphicData>
            </a:graphic>
          </wp:inline>
        </w:drawing>
      </w:r>
      <w:r w:rsidRPr="00B7226A">
        <w:rPr>
          <w:sz w:val="19"/>
          <w:szCs w:val="19"/>
        </w:rPr>
        <w:t xml:space="preserve"> </w:t>
      </w:r>
      <w:r>
        <w:rPr>
          <w:noProof/>
          <w:sz w:val="19"/>
          <w:szCs w:val="19"/>
        </w:rPr>
        <w:drawing>
          <wp:inline distT="0" distB="0" distL="0" distR="0" wp14:anchorId="4F0675FD" wp14:editId="45E9565B">
            <wp:extent cx="304800" cy="361950"/>
            <wp:effectExtent l="19050" t="0" r="0" b="0"/>
            <wp:docPr id="7" name="Picture 7">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srcRect/>
                    <a:stretch>
                      <a:fillRect/>
                    </a:stretch>
                  </pic:blipFill>
                  <pic:spPr bwMode="auto">
                    <a:xfrm>
                      <a:off x="0" y="0"/>
                      <a:ext cx="304800" cy="361950"/>
                    </a:xfrm>
                    <a:prstGeom prst="rect">
                      <a:avLst/>
                    </a:prstGeom>
                    <a:noFill/>
                    <a:ln w="9525">
                      <a:noFill/>
                      <a:miter lim="800000"/>
                      <a:headEnd/>
                      <a:tailEnd/>
                    </a:ln>
                  </pic:spPr>
                </pic:pic>
              </a:graphicData>
            </a:graphic>
          </wp:inline>
        </w:drawing>
      </w:r>
    </w:p>
    <w:sectPr w:rsidR="007C26E4" w:rsidRPr="0018666F" w:rsidSect="009333A9">
      <w:headerReference w:type="first" r:id="rId21"/>
      <w:footerReference w:type="first" r:id="rId22"/>
      <w:pgSz w:w="12240" w:h="15840"/>
      <w:pgMar w:top="360" w:right="936" w:bottom="360" w:left="936" w:header="720" w:footer="845"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2D05C4" w14:textId="77777777" w:rsidR="007F4D9D" w:rsidRDefault="007F4D9D">
      <w:r>
        <w:separator/>
      </w:r>
    </w:p>
  </w:endnote>
  <w:endnote w:type="continuationSeparator" w:id="0">
    <w:p w14:paraId="19ADCE16" w14:textId="77777777" w:rsidR="007F4D9D" w:rsidRDefault="007F4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468A8" w14:textId="77777777" w:rsidR="007F4D9D" w:rsidRDefault="007F4D9D">
    <w:pPr>
      <w:pStyle w:val="Footer"/>
      <w:jc w:val="center"/>
      <w:rPr>
        <w:rFonts w:ascii="Helvetica" w:hAnsi="Helvetica"/>
        <w:i/>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A2CD08" w14:textId="77777777" w:rsidR="007F4D9D" w:rsidRDefault="007F4D9D">
      <w:r>
        <w:separator/>
      </w:r>
    </w:p>
  </w:footnote>
  <w:footnote w:type="continuationSeparator" w:id="0">
    <w:p w14:paraId="22BF3301" w14:textId="77777777" w:rsidR="007F4D9D" w:rsidRDefault="007F4D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B9A27" w14:textId="77777777" w:rsidR="007F4D9D" w:rsidRPr="00B450A3" w:rsidRDefault="0018666F" w:rsidP="000F2EB0">
    <w:pPr>
      <w:pStyle w:val="Header"/>
      <w:rPr>
        <w:sz w:val="16"/>
        <w:szCs w:val="16"/>
      </w:rPr>
    </w:pPr>
    <w:r>
      <w:rPr>
        <w:noProof/>
        <w:sz w:val="16"/>
        <w:szCs w:val="16"/>
      </w:rPr>
      <w:drawing>
        <wp:inline distT="0" distB="0" distL="0" distR="0" wp14:anchorId="411FDCD8" wp14:editId="7E682355">
          <wp:extent cx="6583680" cy="1486535"/>
          <wp:effectExtent l="0" t="0" r="0" b="1206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X_2016_Press_Header_v3 (1)-1.jpg"/>
                  <pic:cNvPicPr/>
                </pic:nvPicPr>
                <pic:blipFill>
                  <a:blip r:embed="rId1">
                    <a:extLst>
                      <a:ext uri="{28A0092B-C50C-407E-A947-70E740481C1C}">
                        <a14:useLocalDpi xmlns:a14="http://schemas.microsoft.com/office/drawing/2010/main" val="0"/>
                      </a:ext>
                    </a:extLst>
                  </a:blip>
                  <a:stretch>
                    <a:fillRect/>
                  </a:stretch>
                </pic:blipFill>
                <pic:spPr>
                  <a:xfrm>
                    <a:off x="0" y="0"/>
                    <a:ext cx="6583680" cy="148653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3AEA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DE170F"/>
    <w:multiLevelType w:val="hybridMultilevel"/>
    <w:tmpl w:val="08CE0F36"/>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Wingdings"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Wingdings"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Wingdings" w:hint="default"/>
      </w:rPr>
    </w:lvl>
    <w:lvl w:ilvl="8" w:tplc="04090005" w:tentative="1">
      <w:start w:val="1"/>
      <w:numFmt w:val="bullet"/>
      <w:lvlText w:val=""/>
      <w:lvlJc w:val="left"/>
      <w:pPr>
        <w:ind w:left="604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796"/>
    <w:rsid w:val="000015F4"/>
    <w:rsid w:val="00007255"/>
    <w:rsid w:val="000163DA"/>
    <w:rsid w:val="00036F2B"/>
    <w:rsid w:val="000502FD"/>
    <w:rsid w:val="000634EA"/>
    <w:rsid w:val="0008161B"/>
    <w:rsid w:val="000867CC"/>
    <w:rsid w:val="000966A4"/>
    <w:rsid w:val="000B21DC"/>
    <w:rsid w:val="000B2249"/>
    <w:rsid w:val="000C3E4C"/>
    <w:rsid w:val="000C6783"/>
    <w:rsid w:val="000D6E8A"/>
    <w:rsid w:val="000F2EB0"/>
    <w:rsid w:val="001071E0"/>
    <w:rsid w:val="00123737"/>
    <w:rsid w:val="00134329"/>
    <w:rsid w:val="00135857"/>
    <w:rsid w:val="0018666F"/>
    <w:rsid w:val="001A19A3"/>
    <w:rsid w:val="001B1677"/>
    <w:rsid w:val="001D1C57"/>
    <w:rsid w:val="001E1DE5"/>
    <w:rsid w:val="0021117D"/>
    <w:rsid w:val="00213573"/>
    <w:rsid w:val="002164F5"/>
    <w:rsid w:val="0021796C"/>
    <w:rsid w:val="00233B99"/>
    <w:rsid w:val="00244915"/>
    <w:rsid w:val="002553BD"/>
    <w:rsid w:val="0028023D"/>
    <w:rsid w:val="00295FF4"/>
    <w:rsid w:val="002B01AF"/>
    <w:rsid w:val="002E52BD"/>
    <w:rsid w:val="002E7DDF"/>
    <w:rsid w:val="00327EEF"/>
    <w:rsid w:val="00362D43"/>
    <w:rsid w:val="00376840"/>
    <w:rsid w:val="00383089"/>
    <w:rsid w:val="00387219"/>
    <w:rsid w:val="00396D75"/>
    <w:rsid w:val="003A0660"/>
    <w:rsid w:val="003B3D85"/>
    <w:rsid w:val="003B50DA"/>
    <w:rsid w:val="003C60C4"/>
    <w:rsid w:val="003E1AC0"/>
    <w:rsid w:val="003F1BA2"/>
    <w:rsid w:val="00414B25"/>
    <w:rsid w:val="0042236D"/>
    <w:rsid w:val="004412D6"/>
    <w:rsid w:val="004607B9"/>
    <w:rsid w:val="004614DC"/>
    <w:rsid w:val="00462DB3"/>
    <w:rsid w:val="00473F2A"/>
    <w:rsid w:val="00483524"/>
    <w:rsid w:val="00497BDA"/>
    <w:rsid w:val="004C1F36"/>
    <w:rsid w:val="004C359D"/>
    <w:rsid w:val="004F163E"/>
    <w:rsid w:val="00533CEB"/>
    <w:rsid w:val="005528FA"/>
    <w:rsid w:val="00566556"/>
    <w:rsid w:val="005720F6"/>
    <w:rsid w:val="0057279E"/>
    <w:rsid w:val="00590F7A"/>
    <w:rsid w:val="005C109C"/>
    <w:rsid w:val="00604423"/>
    <w:rsid w:val="00605929"/>
    <w:rsid w:val="00634032"/>
    <w:rsid w:val="006501A8"/>
    <w:rsid w:val="006616E5"/>
    <w:rsid w:val="00672F22"/>
    <w:rsid w:val="0067546D"/>
    <w:rsid w:val="00684FED"/>
    <w:rsid w:val="0068701B"/>
    <w:rsid w:val="006B2DDA"/>
    <w:rsid w:val="006D2081"/>
    <w:rsid w:val="006F1CDD"/>
    <w:rsid w:val="00703D65"/>
    <w:rsid w:val="00712CE9"/>
    <w:rsid w:val="00731C64"/>
    <w:rsid w:val="00735403"/>
    <w:rsid w:val="00741CE1"/>
    <w:rsid w:val="007608CC"/>
    <w:rsid w:val="007727C9"/>
    <w:rsid w:val="00786796"/>
    <w:rsid w:val="007A566C"/>
    <w:rsid w:val="007C26E4"/>
    <w:rsid w:val="007F4D9D"/>
    <w:rsid w:val="00805C67"/>
    <w:rsid w:val="00812B91"/>
    <w:rsid w:val="0082636C"/>
    <w:rsid w:val="0083066A"/>
    <w:rsid w:val="00842269"/>
    <w:rsid w:val="00877DAE"/>
    <w:rsid w:val="00884DB9"/>
    <w:rsid w:val="008C654A"/>
    <w:rsid w:val="008E057C"/>
    <w:rsid w:val="008E17F2"/>
    <w:rsid w:val="00931A60"/>
    <w:rsid w:val="009333A9"/>
    <w:rsid w:val="00951EA9"/>
    <w:rsid w:val="0098548C"/>
    <w:rsid w:val="00987A96"/>
    <w:rsid w:val="009C7F16"/>
    <w:rsid w:val="00A407D8"/>
    <w:rsid w:val="00A46BD1"/>
    <w:rsid w:val="00A47F88"/>
    <w:rsid w:val="00A53CC4"/>
    <w:rsid w:val="00AB416F"/>
    <w:rsid w:val="00AE74D3"/>
    <w:rsid w:val="00AF0595"/>
    <w:rsid w:val="00AF1E83"/>
    <w:rsid w:val="00AF2682"/>
    <w:rsid w:val="00AF5806"/>
    <w:rsid w:val="00B04250"/>
    <w:rsid w:val="00B2437B"/>
    <w:rsid w:val="00B36412"/>
    <w:rsid w:val="00B50A43"/>
    <w:rsid w:val="00BA0ADD"/>
    <w:rsid w:val="00BC236E"/>
    <w:rsid w:val="00C31133"/>
    <w:rsid w:val="00C4499B"/>
    <w:rsid w:val="00C467B4"/>
    <w:rsid w:val="00C8160D"/>
    <w:rsid w:val="00C857B7"/>
    <w:rsid w:val="00CB10A7"/>
    <w:rsid w:val="00CB1D10"/>
    <w:rsid w:val="00CD6F7D"/>
    <w:rsid w:val="00CE4CE3"/>
    <w:rsid w:val="00D24DB1"/>
    <w:rsid w:val="00D40F54"/>
    <w:rsid w:val="00D46EEF"/>
    <w:rsid w:val="00D8622B"/>
    <w:rsid w:val="00DA636A"/>
    <w:rsid w:val="00DD18D4"/>
    <w:rsid w:val="00DD7006"/>
    <w:rsid w:val="00DF150B"/>
    <w:rsid w:val="00DF3154"/>
    <w:rsid w:val="00DF41FE"/>
    <w:rsid w:val="00DF6579"/>
    <w:rsid w:val="00E16D8D"/>
    <w:rsid w:val="00E45669"/>
    <w:rsid w:val="00E4632B"/>
    <w:rsid w:val="00E606D8"/>
    <w:rsid w:val="00E74CB6"/>
    <w:rsid w:val="00E86F68"/>
    <w:rsid w:val="00E95A77"/>
    <w:rsid w:val="00EB3D30"/>
    <w:rsid w:val="00EB5C77"/>
    <w:rsid w:val="00EB78B0"/>
    <w:rsid w:val="00EF42D7"/>
    <w:rsid w:val="00F00651"/>
    <w:rsid w:val="00F06732"/>
    <w:rsid w:val="00F70C24"/>
    <w:rsid w:val="00F74EAF"/>
    <w:rsid w:val="00F814D5"/>
    <w:rsid w:val="00F95BF0"/>
    <w:rsid w:val="00FA6E2E"/>
    <w:rsid w:val="00FE413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02ECE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BearPR04">
    <w:name w:val="BearPR '04"/>
    <w:basedOn w:val="Normal"/>
    <w:pPr>
      <w:spacing w:line="360" w:lineRule="atLeast"/>
    </w:pPr>
    <w:rPr>
      <w:rFonts w:ascii="Helvetica" w:eastAsia="Times New Roman" w:hAnsi="Helvetica"/>
      <w:sz w:val="20"/>
    </w:rPr>
  </w:style>
  <w:style w:type="paragraph" w:styleId="BodyText">
    <w:name w:val="Body Text"/>
    <w:basedOn w:val="Normal"/>
    <w:semiHidden/>
    <w:rPr>
      <w:rFonts w:ascii="Times New Roman" w:eastAsia="Times New Roman" w:hAnsi="Times New Roman"/>
      <w:sz w:val="20"/>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eastAsia="Times" w:hAnsi="Tahoma" w:cs="Tahoma"/>
      <w:sz w:val="16"/>
      <w:szCs w:val="16"/>
    </w:rPr>
  </w:style>
  <w:style w:type="character" w:styleId="Hyperlink">
    <w:name w:val="Hyperlink"/>
    <w:rsid w:val="008B6C9A"/>
    <w:rPr>
      <w:color w:val="0000FF"/>
      <w:u w:val="single"/>
    </w:rPr>
  </w:style>
  <w:style w:type="character" w:styleId="FollowedHyperlink">
    <w:name w:val="FollowedHyperlink"/>
    <w:uiPriority w:val="99"/>
    <w:semiHidden/>
    <w:unhideWhenUsed/>
    <w:rsid w:val="00BA7549"/>
    <w:rPr>
      <w:color w:val="800080"/>
      <w:u w:val="single"/>
    </w:rPr>
  </w:style>
  <w:style w:type="paragraph" w:customStyle="1" w:styleId="ColorfulList-Accent11">
    <w:name w:val="Colorful List - Accent 11"/>
    <w:basedOn w:val="Normal"/>
    <w:uiPriority w:val="34"/>
    <w:qFormat/>
    <w:rsid w:val="00C60979"/>
    <w:pPr>
      <w:ind w:left="720"/>
      <w:contextualSpacing/>
      <w:jc w:val="both"/>
    </w:pPr>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BearPR04">
    <w:name w:val="BearPR '04"/>
    <w:basedOn w:val="Normal"/>
    <w:pPr>
      <w:spacing w:line="360" w:lineRule="atLeast"/>
    </w:pPr>
    <w:rPr>
      <w:rFonts w:ascii="Helvetica" w:eastAsia="Times New Roman" w:hAnsi="Helvetica"/>
      <w:sz w:val="20"/>
    </w:rPr>
  </w:style>
  <w:style w:type="paragraph" w:styleId="BodyText">
    <w:name w:val="Body Text"/>
    <w:basedOn w:val="Normal"/>
    <w:semiHidden/>
    <w:rPr>
      <w:rFonts w:ascii="Times New Roman" w:eastAsia="Times New Roman" w:hAnsi="Times New Roman"/>
      <w:sz w:val="20"/>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eastAsia="Times" w:hAnsi="Tahoma" w:cs="Tahoma"/>
      <w:sz w:val="16"/>
      <w:szCs w:val="16"/>
    </w:rPr>
  </w:style>
  <w:style w:type="character" w:styleId="Hyperlink">
    <w:name w:val="Hyperlink"/>
    <w:rsid w:val="008B6C9A"/>
    <w:rPr>
      <w:color w:val="0000FF"/>
      <w:u w:val="single"/>
    </w:rPr>
  </w:style>
  <w:style w:type="character" w:styleId="FollowedHyperlink">
    <w:name w:val="FollowedHyperlink"/>
    <w:uiPriority w:val="99"/>
    <w:semiHidden/>
    <w:unhideWhenUsed/>
    <w:rsid w:val="00BA7549"/>
    <w:rPr>
      <w:color w:val="800080"/>
      <w:u w:val="single"/>
    </w:rPr>
  </w:style>
  <w:style w:type="paragraph" w:customStyle="1" w:styleId="ColorfulList-Accent11">
    <w:name w:val="Colorful List - Accent 11"/>
    <w:basedOn w:val="Normal"/>
    <w:uiPriority w:val="34"/>
    <w:qFormat/>
    <w:rsid w:val="00C60979"/>
    <w:pPr>
      <w:ind w:left="720"/>
      <w:contextualSpacing/>
      <w:jc w:val="both"/>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wileyx.com" TargetMode="External"/><Relationship Id="rId20" Type="http://schemas.openxmlformats.org/officeDocument/2006/relationships/image" Target="media/image5.jpeg"/><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full-throttlecommunications.com" TargetMode="External"/><Relationship Id="rId11" Type="http://schemas.openxmlformats.org/officeDocument/2006/relationships/hyperlink" Target="https://www.facebook.com/wileyx" TargetMode="External"/><Relationship Id="rId12" Type="http://schemas.openxmlformats.org/officeDocument/2006/relationships/image" Target="media/image1.jpeg"/><Relationship Id="rId13" Type="http://schemas.openxmlformats.org/officeDocument/2006/relationships/hyperlink" Target="https://www.instagram.com/wileyx/" TargetMode="External"/><Relationship Id="rId14" Type="http://schemas.openxmlformats.org/officeDocument/2006/relationships/image" Target="media/image2.jpeg"/><Relationship Id="rId15" Type="http://schemas.openxmlformats.org/officeDocument/2006/relationships/hyperlink" Target="https://mobile.twitter.com/wileyx" TargetMode="External"/><Relationship Id="rId16" Type="http://schemas.openxmlformats.org/officeDocument/2006/relationships/image" Target="media/image3.jpeg"/><Relationship Id="rId17" Type="http://schemas.openxmlformats.org/officeDocument/2006/relationships/hyperlink" Target="https://www.youtube.com/user/wileyxeyewear" TargetMode="External"/><Relationship Id="rId18" Type="http://schemas.openxmlformats.org/officeDocument/2006/relationships/image" Target="media/image4.jpeg"/><Relationship Id="rId19" Type="http://schemas.openxmlformats.org/officeDocument/2006/relationships/hyperlink" Target="https://www.linkedin.com/company/wiley-x-inc-?trk=vsrp_companies_res_name&amp;trkInfo=VSRPsearchId:507950631395263677244,VSRPtargetId:3280064,VSRPcmpt:primary"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ission22.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559</Words>
  <Characters>3188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WILEY X® EYEWEAR INTRODUCES NEW ZAK™ ACTIVE SERIES MODEL FOR BOATING AND FISHING</vt:lpstr>
    </vt:vector>
  </TitlesOfParts>
  <Company>Strike Zone Communications</Company>
  <LinksUpToDate>false</LinksUpToDate>
  <CharactersWithSpaces>3740</CharactersWithSpaces>
  <SharedDoc>false</SharedDoc>
  <HLinks>
    <vt:vector size="84" baseType="variant">
      <vt:variant>
        <vt:i4>7536738</vt:i4>
      </vt:variant>
      <vt:variant>
        <vt:i4>21</vt:i4>
      </vt:variant>
      <vt:variant>
        <vt:i4>0</vt:i4>
      </vt:variant>
      <vt:variant>
        <vt:i4>5</vt:i4>
      </vt:variant>
      <vt:variant>
        <vt:lpwstr>http://www.full-throttlecommunications.com</vt:lpwstr>
      </vt:variant>
      <vt:variant>
        <vt:lpwstr/>
      </vt:variant>
      <vt:variant>
        <vt:i4>7536724</vt:i4>
      </vt:variant>
      <vt:variant>
        <vt:i4>18</vt:i4>
      </vt:variant>
      <vt:variant>
        <vt:i4>0</vt:i4>
      </vt:variant>
      <vt:variant>
        <vt:i4>5</vt:i4>
      </vt:variant>
      <vt:variant>
        <vt:lpwstr>http://www.linkedin.com/company/3280064?trk=vsrp_companies_res_name&amp;trkInfo=VSRPsearchId%3A507950631395263677244%2CVSRPtargetId%3A3280064%2CVSRPcmpt%3Aprimary</vt:lpwstr>
      </vt:variant>
      <vt:variant>
        <vt:lpwstr/>
      </vt:variant>
      <vt:variant>
        <vt:i4>2818166</vt:i4>
      </vt:variant>
      <vt:variant>
        <vt:i4>15</vt:i4>
      </vt:variant>
      <vt:variant>
        <vt:i4>0</vt:i4>
      </vt:variant>
      <vt:variant>
        <vt:i4>5</vt:i4>
      </vt:variant>
      <vt:variant>
        <vt:lpwstr>https://www.youtube.com/user/wileyxeyewear</vt:lpwstr>
      </vt:variant>
      <vt:variant>
        <vt:lpwstr/>
      </vt:variant>
      <vt:variant>
        <vt:i4>3407968</vt:i4>
      </vt:variant>
      <vt:variant>
        <vt:i4>12</vt:i4>
      </vt:variant>
      <vt:variant>
        <vt:i4>0</vt:i4>
      </vt:variant>
      <vt:variant>
        <vt:i4>5</vt:i4>
      </vt:variant>
      <vt:variant>
        <vt:lpwstr>http://instagram.com/wileyxeyewear</vt:lpwstr>
      </vt:variant>
      <vt:variant>
        <vt:lpwstr/>
      </vt:variant>
      <vt:variant>
        <vt:i4>7143479</vt:i4>
      </vt:variant>
      <vt:variant>
        <vt:i4>9</vt:i4>
      </vt:variant>
      <vt:variant>
        <vt:i4>0</vt:i4>
      </vt:variant>
      <vt:variant>
        <vt:i4>5</vt:i4>
      </vt:variant>
      <vt:variant>
        <vt:lpwstr>https://twitter.com/wileyx</vt:lpwstr>
      </vt:variant>
      <vt:variant>
        <vt:lpwstr/>
      </vt:variant>
      <vt:variant>
        <vt:i4>3014724</vt:i4>
      </vt:variant>
      <vt:variant>
        <vt:i4>6</vt:i4>
      </vt:variant>
      <vt:variant>
        <vt:i4>0</vt:i4>
      </vt:variant>
      <vt:variant>
        <vt:i4>5</vt:i4>
      </vt:variant>
      <vt:variant>
        <vt:lpwstr>https://www.facebook.com/wxtactical</vt:lpwstr>
      </vt:variant>
      <vt:variant>
        <vt:lpwstr/>
      </vt:variant>
      <vt:variant>
        <vt:i4>3342397</vt:i4>
      </vt:variant>
      <vt:variant>
        <vt:i4>3</vt:i4>
      </vt:variant>
      <vt:variant>
        <vt:i4>0</vt:i4>
      </vt:variant>
      <vt:variant>
        <vt:i4>5</vt:i4>
      </vt:variant>
      <vt:variant>
        <vt:lpwstr>https://www.facebook.com/wileyxeyewear</vt:lpwstr>
      </vt:variant>
      <vt:variant>
        <vt:lpwstr/>
      </vt:variant>
      <vt:variant>
        <vt:i4>524330</vt:i4>
      </vt:variant>
      <vt:variant>
        <vt:i4>0</vt:i4>
      </vt:variant>
      <vt:variant>
        <vt:i4>0</vt:i4>
      </vt:variant>
      <vt:variant>
        <vt:i4>5</vt:i4>
      </vt:variant>
      <vt:variant>
        <vt:lpwstr>http://www.wileyx.com</vt:lpwstr>
      </vt:variant>
      <vt:variant>
        <vt:lpwstr/>
      </vt:variant>
      <vt:variant>
        <vt:i4>7143493</vt:i4>
      </vt:variant>
      <vt:variant>
        <vt:i4>6998</vt:i4>
      </vt:variant>
      <vt:variant>
        <vt:i4>1031</vt:i4>
      </vt:variant>
      <vt:variant>
        <vt:i4>1</vt:i4>
      </vt:variant>
      <vt:variant>
        <vt:lpwstr>WX_PressHeader</vt:lpwstr>
      </vt:variant>
      <vt:variant>
        <vt:lpwstr/>
      </vt:variant>
      <vt:variant>
        <vt:i4>7012354</vt:i4>
      </vt:variant>
      <vt:variant>
        <vt:i4>-1</vt:i4>
      </vt:variant>
      <vt:variant>
        <vt:i4>1026</vt:i4>
      </vt:variant>
      <vt:variant>
        <vt:i4>1</vt:i4>
      </vt:variant>
      <vt:variant>
        <vt:lpwstr>proudly</vt:lpwstr>
      </vt:variant>
      <vt:variant>
        <vt:lpwstr/>
      </vt:variant>
      <vt:variant>
        <vt:i4>2228248</vt:i4>
      </vt:variant>
      <vt:variant>
        <vt:i4>-1</vt:i4>
      </vt:variant>
      <vt:variant>
        <vt:i4>1034</vt:i4>
      </vt:variant>
      <vt:variant>
        <vt:i4>1</vt:i4>
      </vt:variant>
      <vt:variant>
        <vt:lpwstr>ISO-9001_reg_HR</vt:lpwstr>
      </vt:variant>
      <vt:variant>
        <vt:lpwstr/>
      </vt:variant>
      <vt:variant>
        <vt:i4>8323131</vt:i4>
      </vt:variant>
      <vt:variant>
        <vt:i4>-1</vt:i4>
      </vt:variant>
      <vt:variant>
        <vt:i4>1036</vt:i4>
      </vt:variant>
      <vt:variant>
        <vt:i4>1</vt:i4>
      </vt:variant>
      <vt:variant>
        <vt:lpwstr>BOSS_CCBOSS04_PR_TEXT</vt:lpwstr>
      </vt:variant>
      <vt:variant>
        <vt:lpwstr/>
      </vt:variant>
      <vt:variant>
        <vt:i4>4391038</vt:i4>
      </vt:variant>
      <vt:variant>
        <vt:i4>-1</vt:i4>
      </vt:variant>
      <vt:variant>
        <vt:i4>1037</vt:i4>
      </vt:variant>
      <vt:variant>
        <vt:i4>1</vt:i4>
      </vt:variant>
      <vt:variant>
        <vt:lpwstr>Rogue_2802-2_PR_TEXT</vt:lpwstr>
      </vt:variant>
      <vt:variant>
        <vt:lpwstr/>
      </vt:variant>
      <vt:variant>
        <vt:i4>524347</vt:i4>
      </vt:variant>
      <vt:variant>
        <vt:i4>-1</vt:i4>
      </vt:variant>
      <vt:variant>
        <vt:i4>1038</vt:i4>
      </vt:variant>
      <vt:variant>
        <vt:i4>1</vt:i4>
      </vt:variant>
      <vt:variant>
        <vt:lpwstr>HUDSON_ACHUD03_PR_TEXT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WILEY X® EYEWEAR INTRODUCES NEW ZAK™ ACTIVE SERIES MODEL FOR BOATING AND FISHING</dc:title>
  <dc:creator>`</dc:creator>
  <cp:lastModifiedBy>Stephanie Geske</cp:lastModifiedBy>
  <cp:revision>2</cp:revision>
  <cp:lastPrinted>2016-10-28T16:37:00Z</cp:lastPrinted>
  <dcterms:created xsi:type="dcterms:W3CDTF">2016-10-31T15:23:00Z</dcterms:created>
  <dcterms:modified xsi:type="dcterms:W3CDTF">2016-10-31T15:23:00Z</dcterms:modified>
</cp:coreProperties>
</file>